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11" w:rsidRPr="00CD4993" w:rsidRDefault="00CD4993">
      <w:pPr>
        <w:spacing w:before="70"/>
        <w:ind w:left="626"/>
        <w:jc w:val="both"/>
        <w:rPr>
          <w:rFonts w:asciiTheme="minorHAnsi" w:hAnsiTheme="minorHAnsi" w:cstheme="minorHAnsi"/>
          <w:b/>
        </w:rPr>
      </w:pPr>
      <w:r w:rsidRPr="00CD4993">
        <w:rPr>
          <w:rFonts w:asciiTheme="minorHAnsi" w:hAnsiTheme="minorHAnsi" w:cstheme="minorHAnsi"/>
          <w:b/>
        </w:rPr>
        <w:t>MODELLO DI DICHIARAZIONE RESA AI SENSI DEL PROTOCOLLO DI LEGALITA'</w:t>
      </w:r>
    </w:p>
    <w:p w:rsidR="000C1611" w:rsidRPr="00CD4993" w:rsidRDefault="000C1611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F76507" w:rsidRDefault="004E4760">
      <w:pPr>
        <w:pStyle w:val="Corpotesto"/>
        <w:spacing w:before="1"/>
        <w:rPr>
          <w:color w:val="FF0000"/>
        </w:rPr>
      </w:pPr>
      <w:r>
        <w:t xml:space="preserve">AVVISO ESPLORATIVO PER ACQUISIZIONE DI MANIFESTAZIONI DI INTERESSE PER L’INDIVIDUAZIONE DEGLI OPERATORI ECONOMICI DA INVITARE ALLA SUCCESSIVA PROCEDURA DI CONFRONTO PREVENTIVI PER L’AFFIDAMENTO DIRETTO DEL </w:t>
      </w:r>
      <w:r w:rsidRPr="002D4A43">
        <w:rPr>
          <w:color w:val="FF0000"/>
        </w:rPr>
        <w:t>SERVIZIO DI GESTIONE TEMPORANEA DI RACCOLTA E SPAZZAMENTO, TRASPORTO, CONFERIMENTO E SMALTIMENTO DEI RIFIUTI SOLIDI URBANI DIFFERENZIATI E INDIFFERENZ</w:t>
      </w:r>
      <w:r>
        <w:rPr>
          <w:color w:val="FF0000"/>
        </w:rPr>
        <w:t xml:space="preserve">IATI COMPRESI QUELLI ASSIMILATI, </w:t>
      </w:r>
      <w:r w:rsidRPr="002D4A43">
        <w:rPr>
          <w:color w:val="FF0000"/>
        </w:rPr>
        <w:t>PER UN PERIODO DI 1</w:t>
      </w:r>
      <w:r w:rsidR="00705BFD">
        <w:rPr>
          <w:color w:val="FF0000"/>
        </w:rPr>
        <w:t>3</w:t>
      </w:r>
      <w:bookmarkStart w:id="0" w:name="_GoBack"/>
      <w:bookmarkEnd w:id="0"/>
      <w:r w:rsidRPr="002D4A43">
        <w:rPr>
          <w:color w:val="FF0000"/>
        </w:rPr>
        <w:t xml:space="preserve"> SETTIMANE</w:t>
      </w:r>
      <w:r>
        <w:rPr>
          <w:color w:val="FF0000"/>
        </w:rPr>
        <w:t>,</w:t>
      </w:r>
      <w:r w:rsidRPr="002D4A43">
        <w:rPr>
          <w:color w:val="FF0000"/>
        </w:rPr>
        <w:t xml:space="preserve"> PRODOTTI NELL'INTERO TERRITORIO DEL COMUNE DI BOLOGNETTA </w:t>
      </w:r>
    </w:p>
    <w:p w:rsidR="004E4760" w:rsidRPr="00CD4993" w:rsidRDefault="004E4760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0C1611" w:rsidRPr="00CD4993" w:rsidRDefault="00CD4993">
      <w:pPr>
        <w:pStyle w:val="Corpotesto"/>
        <w:ind w:left="114" w:right="112"/>
        <w:jc w:val="both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b/>
          <w:sz w:val="22"/>
          <w:szCs w:val="22"/>
        </w:rPr>
        <w:t>Oggetto</w:t>
      </w:r>
      <w:r w:rsidRPr="00CD4993">
        <w:rPr>
          <w:rFonts w:asciiTheme="minorHAnsi" w:hAnsiTheme="minorHAnsi" w:cstheme="minorHAnsi"/>
          <w:sz w:val="22"/>
          <w:szCs w:val="22"/>
        </w:rPr>
        <w:t>: dichiarazione resa ai sensi del protocollo di legalità "</w:t>
      </w:r>
      <w:r w:rsidRPr="00CD4993">
        <w:rPr>
          <w:rFonts w:asciiTheme="minorHAnsi" w:hAnsiTheme="minorHAnsi" w:cstheme="minorHAnsi"/>
          <w:i/>
          <w:sz w:val="22"/>
          <w:szCs w:val="22"/>
        </w:rPr>
        <w:t>Accordo quadro Carlo Alberto Dalla Chiesa</w:t>
      </w:r>
      <w:r w:rsidRPr="00CD4993">
        <w:rPr>
          <w:rFonts w:asciiTheme="minorHAnsi" w:hAnsiTheme="minorHAnsi" w:cstheme="minorHAnsi"/>
          <w:sz w:val="22"/>
          <w:szCs w:val="22"/>
        </w:rPr>
        <w:t>" stipulato il 12 luglio 2005 fra la Regione siciliana, il Ministero dell'interno, le Prefetture dell'isola, l'autorità di vigilanza sui lavori pubblici, l'INPS e l'INAIL (Circolare Assessore Regionale LL.PP. n. 593 del 31/01/2006).</w:t>
      </w:r>
    </w:p>
    <w:p w:rsidR="000C1611" w:rsidRPr="00CD4993" w:rsidRDefault="000C161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0C1611" w:rsidRPr="00CD4993" w:rsidRDefault="00CD4993">
      <w:pPr>
        <w:pStyle w:val="Corpotesto"/>
        <w:tabs>
          <w:tab w:val="left" w:leader="dot" w:pos="9056"/>
        </w:tabs>
        <w:ind w:left="11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Con la presente dichiarazione,</w:t>
      </w:r>
      <w:r w:rsidRPr="00CD49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il</w:t>
      </w:r>
      <w:r w:rsidRPr="00CD49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sottoscritto/a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nato a</w:t>
      </w:r>
    </w:p>
    <w:p w:rsidR="000C1611" w:rsidRPr="00CD4993" w:rsidRDefault="00CD4993">
      <w:pPr>
        <w:pStyle w:val="Corpotesto"/>
        <w:spacing w:before="34"/>
        <w:ind w:left="100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il 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e residente a ………………………………………..…………</w:t>
      </w:r>
    </w:p>
    <w:p w:rsidR="000C1611" w:rsidRPr="00CD4993" w:rsidRDefault="00CD4993">
      <w:pPr>
        <w:pStyle w:val="Corpotesto"/>
        <w:spacing w:before="34"/>
        <w:ind w:left="11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via ……………………………………………………… nella qualità di ……………………………………………. ..</w:t>
      </w:r>
    </w:p>
    <w:p w:rsidR="000C1611" w:rsidRPr="00CD4993" w:rsidRDefault="00CD4993">
      <w:pPr>
        <w:pStyle w:val="Corpotesto"/>
        <w:spacing w:before="35"/>
        <w:ind w:left="11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della ditta</w:t>
      </w:r>
      <w:r w:rsidRPr="00CD499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…………………………………………………………………………………………….……………….....</w:t>
      </w:r>
    </w:p>
    <w:p w:rsidR="000C1611" w:rsidRPr="00CD4993" w:rsidRDefault="00CD4993">
      <w:pPr>
        <w:pStyle w:val="Corpotesto"/>
        <w:spacing w:before="34"/>
        <w:ind w:left="117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iscritta</w:t>
      </w:r>
      <w:r w:rsidRPr="00CD49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nel</w:t>
      </w:r>
      <w:r w:rsidRPr="00CD499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registro</w:t>
      </w:r>
      <w:r w:rsidRPr="00CD49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delle</w:t>
      </w:r>
      <w:r w:rsidRPr="00CD49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imprese</w:t>
      </w:r>
      <w:r w:rsidRPr="00CD49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tenuto</w:t>
      </w:r>
      <w:r w:rsidRPr="00CD49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presso</w:t>
      </w:r>
      <w:r w:rsidRPr="00CD49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la</w:t>
      </w:r>
      <w:r w:rsidRPr="00CD49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Camera</w:t>
      </w:r>
      <w:r w:rsidRPr="00CD49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del</w:t>
      </w:r>
      <w:r w:rsidRPr="00CD499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Commercio</w:t>
      </w:r>
      <w:r w:rsidRPr="00CD49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4993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:rsidR="000C1611" w:rsidRPr="00CD4993" w:rsidRDefault="00CD4993">
      <w:pPr>
        <w:pStyle w:val="Corpotesto"/>
        <w:spacing w:before="36"/>
        <w:ind w:left="11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partecipante all'asta pubblica sopra indicata si obbliga espressamente nel caso di aggiudicazione:</w:t>
      </w:r>
    </w:p>
    <w:p w:rsidR="000C1611" w:rsidRPr="00CD4993" w:rsidRDefault="00CD4993">
      <w:pPr>
        <w:pStyle w:val="Paragrafoelenco"/>
        <w:numPr>
          <w:ilvl w:val="0"/>
          <w:numId w:val="2"/>
        </w:numPr>
        <w:tabs>
          <w:tab w:val="left" w:pos="540"/>
        </w:tabs>
        <w:spacing w:before="34" w:line="276" w:lineRule="auto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si obbliga, altresì, espressamente a inserire identica clausola nei contratti di subappalto, nolo, cottimo, etc., ed è consapevole che, in caso contrario, le eventuali autorizzazioni non saranno</w:t>
      </w:r>
      <w:r w:rsidRPr="00CD4993">
        <w:rPr>
          <w:rFonts w:asciiTheme="minorHAnsi" w:hAnsiTheme="minorHAnsi" w:cstheme="minorHAnsi"/>
          <w:spacing w:val="-23"/>
        </w:rPr>
        <w:t xml:space="preserve"> </w:t>
      </w:r>
      <w:r w:rsidRPr="00CD4993">
        <w:rPr>
          <w:rFonts w:asciiTheme="minorHAnsi" w:hAnsiTheme="minorHAnsi" w:cstheme="minorHAnsi"/>
        </w:rPr>
        <w:t>concesse;</w:t>
      </w:r>
    </w:p>
    <w:p w:rsidR="000C1611" w:rsidRPr="00CD4993" w:rsidRDefault="00CD4993">
      <w:pPr>
        <w:pStyle w:val="Paragrafoelenco"/>
        <w:numPr>
          <w:ilvl w:val="0"/>
          <w:numId w:val="2"/>
        </w:numPr>
        <w:tabs>
          <w:tab w:val="left" w:pos="540"/>
        </w:tabs>
        <w:spacing w:line="276" w:lineRule="auto"/>
        <w:ind w:right="116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</w:t>
      </w:r>
      <w:r w:rsidRPr="00CD4993">
        <w:rPr>
          <w:rFonts w:asciiTheme="minorHAnsi" w:hAnsiTheme="minorHAnsi" w:cstheme="minorHAnsi"/>
          <w:spacing w:val="-4"/>
        </w:rPr>
        <w:t xml:space="preserve"> </w:t>
      </w:r>
      <w:r w:rsidRPr="00CD4993">
        <w:rPr>
          <w:rFonts w:asciiTheme="minorHAnsi" w:hAnsiTheme="minorHAnsi" w:cstheme="minorHAnsi"/>
        </w:rPr>
        <w:t>oggetto;</w:t>
      </w:r>
    </w:p>
    <w:p w:rsidR="000C1611" w:rsidRPr="00CD4993" w:rsidRDefault="00CD4993">
      <w:pPr>
        <w:pStyle w:val="Paragrafoelenco"/>
        <w:numPr>
          <w:ilvl w:val="0"/>
          <w:numId w:val="2"/>
        </w:numPr>
        <w:tabs>
          <w:tab w:val="left" w:pos="540"/>
        </w:tabs>
        <w:spacing w:line="276" w:lineRule="auto"/>
        <w:ind w:right="113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a collaborare con le forze di polizia, denunciando ogni tentativo di estorsione, intimidazione o condizionamento di natura criminale (richieste di tangenti, pressioni per indirizzare l'assunzione di personale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o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l'affidamento</w:t>
      </w:r>
      <w:r w:rsidRPr="00CD4993">
        <w:rPr>
          <w:rFonts w:asciiTheme="minorHAnsi" w:hAnsiTheme="minorHAnsi" w:cstheme="minorHAnsi"/>
          <w:spacing w:val="-16"/>
        </w:rPr>
        <w:t xml:space="preserve"> </w:t>
      </w:r>
      <w:r w:rsidRPr="00CD4993">
        <w:rPr>
          <w:rFonts w:asciiTheme="minorHAnsi" w:hAnsiTheme="minorHAnsi" w:cstheme="minorHAnsi"/>
        </w:rPr>
        <w:t>di</w:t>
      </w:r>
      <w:r w:rsidRPr="00CD4993">
        <w:rPr>
          <w:rFonts w:asciiTheme="minorHAnsi" w:hAnsiTheme="minorHAnsi" w:cstheme="minorHAnsi"/>
          <w:spacing w:val="-16"/>
        </w:rPr>
        <w:t xml:space="preserve"> </w:t>
      </w:r>
      <w:r w:rsidRPr="00CD4993">
        <w:rPr>
          <w:rFonts w:asciiTheme="minorHAnsi" w:hAnsiTheme="minorHAnsi" w:cstheme="minorHAnsi"/>
        </w:rPr>
        <w:t>subappalti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a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determinate</w:t>
      </w:r>
      <w:r w:rsidRPr="00CD4993">
        <w:rPr>
          <w:rFonts w:asciiTheme="minorHAnsi" w:hAnsiTheme="minorHAnsi" w:cstheme="minorHAnsi"/>
          <w:spacing w:val="-15"/>
        </w:rPr>
        <w:t xml:space="preserve"> </w:t>
      </w:r>
      <w:r w:rsidRPr="00CD4993">
        <w:rPr>
          <w:rFonts w:asciiTheme="minorHAnsi" w:hAnsiTheme="minorHAnsi" w:cstheme="minorHAnsi"/>
        </w:rPr>
        <w:t>imprese,</w:t>
      </w:r>
      <w:r w:rsidRPr="00CD4993">
        <w:rPr>
          <w:rFonts w:asciiTheme="minorHAnsi" w:hAnsiTheme="minorHAnsi" w:cstheme="minorHAnsi"/>
          <w:spacing w:val="-18"/>
        </w:rPr>
        <w:t xml:space="preserve"> </w:t>
      </w:r>
      <w:r w:rsidRPr="00CD4993">
        <w:rPr>
          <w:rFonts w:asciiTheme="minorHAnsi" w:hAnsiTheme="minorHAnsi" w:cstheme="minorHAnsi"/>
        </w:rPr>
        <w:t>danneggiamenti/furti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di</w:t>
      </w:r>
      <w:r w:rsidRPr="00CD4993">
        <w:rPr>
          <w:rFonts w:asciiTheme="minorHAnsi" w:hAnsiTheme="minorHAnsi" w:cstheme="minorHAnsi"/>
          <w:spacing w:val="-17"/>
        </w:rPr>
        <w:t xml:space="preserve"> </w:t>
      </w:r>
      <w:r w:rsidRPr="00CD4993">
        <w:rPr>
          <w:rFonts w:asciiTheme="minorHAnsi" w:hAnsiTheme="minorHAnsi" w:cstheme="minorHAnsi"/>
        </w:rPr>
        <w:t>beni</w:t>
      </w:r>
      <w:r w:rsidRPr="00CD4993">
        <w:rPr>
          <w:rFonts w:asciiTheme="minorHAnsi" w:hAnsiTheme="minorHAnsi" w:cstheme="minorHAnsi"/>
          <w:spacing w:val="-18"/>
        </w:rPr>
        <w:t xml:space="preserve"> </w:t>
      </w:r>
      <w:r w:rsidRPr="00CD4993">
        <w:rPr>
          <w:rFonts w:asciiTheme="minorHAnsi" w:hAnsiTheme="minorHAnsi" w:cstheme="minorHAnsi"/>
        </w:rPr>
        <w:t>personali</w:t>
      </w:r>
      <w:r w:rsidRPr="00CD4993">
        <w:rPr>
          <w:rFonts w:asciiTheme="minorHAnsi" w:hAnsiTheme="minorHAnsi" w:cstheme="minorHAnsi"/>
          <w:spacing w:val="-16"/>
        </w:rPr>
        <w:t xml:space="preserve"> </w:t>
      </w:r>
      <w:r w:rsidRPr="00CD4993">
        <w:rPr>
          <w:rFonts w:asciiTheme="minorHAnsi" w:hAnsiTheme="minorHAnsi" w:cstheme="minorHAnsi"/>
        </w:rPr>
        <w:t>o</w:t>
      </w:r>
      <w:r w:rsidRPr="00CD4993">
        <w:rPr>
          <w:rFonts w:asciiTheme="minorHAnsi" w:hAnsiTheme="minorHAnsi" w:cstheme="minorHAnsi"/>
          <w:spacing w:val="-15"/>
        </w:rPr>
        <w:t xml:space="preserve"> </w:t>
      </w:r>
      <w:r w:rsidRPr="00CD4993">
        <w:rPr>
          <w:rFonts w:asciiTheme="minorHAnsi" w:hAnsiTheme="minorHAnsi" w:cstheme="minorHAnsi"/>
        </w:rPr>
        <w:t>in cantiere,</w:t>
      </w:r>
      <w:r w:rsidRPr="00CD4993">
        <w:rPr>
          <w:rFonts w:asciiTheme="minorHAnsi" w:hAnsiTheme="minorHAnsi" w:cstheme="minorHAnsi"/>
          <w:spacing w:val="-2"/>
        </w:rPr>
        <w:t xml:space="preserve"> </w:t>
      </w:r>
      <w:r w:rsidRPr="00CD4993">
        <w:rPr>
          <w:rFonts w:asciiTheme="minorHAnsi" w:hAnsiTheme="minorHAnsi" w:cstheme="minorHAnsi"/>
        </w:rPr>
        <w:t>etc.);</w:t>
      </w:r>
    </w:p>
    <w:p w:rsidR="000C1611" w:rsidRPr="00CD4993" w:rsidRDefault="00CD4993">
      <w:pPr>
        <w:pStyle w:val="Paragrafoelenco"/>
        <w:numPr>
          <w:ilvl w:val="0"/>
          <w:numId w:val="2"/>
        </w:numPr>
        <w:tabs>
          <w:tab w:val="left" w:pos="540"/>
        </w:tabs>
        <w:spacing w:line="276" w:lineRule="auto"/>
        <w:ind w:right="123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 xml:space="preserve">si obbliga ancora espressamente a inserire identiche clausole nei contratti di subappalto, nolo, cottimo </w:t>
      </w:r>
      <w:proofErr w:type="spellStart"/>
      <w:r w:rsidRPr="00CD4993">
        <w:rPr>
          <w:rFonts w:asciiTheme="minorHAnsi" w:hAnsiTheme="minorHAnsi" w:cstheme="minorHAnsi"/>
        </w:rPr>
        <w:t>etc</w:t>
      </w:r>
      <w:proofErr w:type="spellEnd"/>
      <w:r w:rsidRPr="00CD4993">
        <w:rPr>
          <w:rFonts w:asciiTheme="minorHAnsi" w:hAnsiTheme="minorHAnsi" w:cstheme="minorHAnsi"/>
        </w:rPr>
        <w:t>, ed è consapevole che, in caso contrario, le eventuali autorizzazioni non saranno</w:t>
      </w:r>
      <w:r w:rsidRPr="00CD4993">
        <w:rPr>
          <w:rFonts w:asciiTheme="minorHAnsi" w:hAnsiTheme="minorHAnsi" w:cstheme="minorHAnsi"/>
          <w:spacing w:val="-14"/>
        </w:rPr>
        <w:t xml:space="preserve"> </w:t>
      </w:r>
      <w:r w:rsidRPr="00CD4993">
        <w:rPr>
          <w:rFonts w:asciiTheme="minorHAnsi" w:hAnsiTheme="minorHAnsi" w:cstheme="minorHAnsi"/>
        </w:rPr>
        <w:t>concesse.</w:t>
      </w:r>
    </w:p>
    <w:p w:rsidR="000C1611" w:rsidRPr="00CD4993" w:rsidRDefault="000C1611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0C1611" w:rsidRPr="00CD4993" w:rsidRDefault="00CD4993">
      <w:pPr>
        <w:pStyle w:val="Corpotesto"/>
        <w:ind w:left="114"/>
        <w:jc w:val="both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Dichiara espressamente e in modo solenne:</w:t>
      </w:r>
    </w:p>
    <w:p w:rsidR="000C1611" w:rsidRPr="00CD4993" w:rsidRDefault="00CD4993">
      <w:pPr>
        <w:pStyle w:val="Paragrafoelenco"/>
        <w:numPr>
          <w:ilvl w:val="0"/>
          <w:numId w:val="1"/>
        </w:numPr>
        <w:tabs>
          <w:tab w:val="left" w:pos="540"/>
        </w:tabs>
        <w:spacing w:before="34" w:line="276" w:lineRule="auto"/>
        <w:ind w:right="119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di non trovarsi in situazioni di controllo o di collegamento (formale e/o sostanziale) con altri concorrenti, o di trovarsi in situazioni di controllo o di collegamento (formale e/o sostanziale), con altri concorrenti, ma tale situazione non comporta che l'offerta sia imputabile ad un unico centro decisionale e che non si è accordato e non si accorderà con altri partecipanti alle</w:t>
      </w:r>
      <w:r w:rsidRPr="00CD4993">
        <w:rPr>
          <w:rFonts w:asciiTheme="minorHAnsi" w:hAnsiTheme="minorHAnsi" w:cstheme="minorHAnsi"/>
          <w:spacing w:val="-13"/>
        </w:rPr>
        <w:t xml:space="preserve"> </w:t>
      </w:r>
      <w:r w:rsidRPr="00CD4993">
        <w:rPr>
          <w:rFonts w:asciiTheme="minorHAnsi" w:hAnsiTheme="minorHAnsi" w:cstheme="minorHAnsi"/>
        </w:rPr>
        <w:t>gare;</w:t>
      </w:r>
    </w:p>
    <w:p w:rsidR="000C1611" w:rsidRPr="00CD4993" w:rsidRDefault="00CD4993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38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che non subappalterà lavorazioni di alcun tipo ad altre imprese partecipanti alla gara - in forma singola o associata - ed è consapevole che, in caso contrario, tali subappalti non saranno</w:t>
      </w:r>
      <w:r w:rsidRPr="00CD4993">
        <w:rPr>
          <w:rFonts w:asciiTheme="minorHAnsi" w:hAnsiTheme="minorHAnsi" w:cstheme="minorHAnsi"/>
          <w:spacing w:val="-21"/>
        </w:rPr>
        <w:t xml:space="preserve"> </w:t>
      </w:r>
      <w:r w:rsidRPr="00CD4993">
        <w:rPr>
          <w:rFonts w:asciiTheme="minorHAnsi" w:hAnsiTheme="minorHAnsi" w:cstheme="minorHAnsi"/>
        </w:rPr>
        <w:t>autorizzati;</w:t>
      </w:r>
    </w:p>
    <w:p w:rsidR="000C1611" w:rsidRPr="00CD4993" w:rsidRDefault="00CD4993">
      <w:pPr>
        <w:pStyle w:val="Corpotesto"/>
        <w:spacing w:before="2" w:line="276" w:lineRule="auto"/>
        <w:ind w:left="539" w:right="116"/>
        <w:jc w:val="both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che la propria offerta è improntata a serietà,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0C1611" w:rsidRPr="00CD4993" w:rsidRDefault="00CD4993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12"/>
        <w:rPr>
          <w:rFonts w:asciiTheme="minorHAnsi" w:hAnsiTheme="minorHAnsi" w:cstheme="minorHAnsi"/>
        </w:rPr>
      </w:pPr>
      <w:r w:rsidRPr="00CD4993">
        <w:rPr>
          <w:rFonts w:asciiTheme="minorHAnsi" w:hAnsiTheme="minorHAnsi" w:cstheme="minorHAnsi"/>
        </w:rPr>
        <w:t>dichiara altresì espressamente di essere consapevole che le superiori obbligazioni e dichiarazioni sono condizioni rilevanti per la partecipazione alla gara sicché, qualora la stazione appaltante accerti, nel corso del procedimento di gara, una situazione di collegamento sostanziale, attraverso indizi gravi, precisi e concordanti, l'impresa verrà</w:t>
      </w:r>
      <w:r w:rsidRPr="00CD4993">
        <w:rPr>
          <w:rFonts w:asciiTheme="minorHAnsi" w:hAnsiTheme="minorHAnsi" w:cstheme="minorHAnsi"/>
          <w:spacing w:val="-5"/>
        </w:rPr>
        <w:t xml:space="preserve"> </w:t>
      </w:r>
      <w:r w:rsidRPr="00CD4993">
        <w:rPr>
          <w:rFonts w:asciiTheme="minorHAnsi" w:hAnsiTheme="minorHAnsi" w:cstheme="minorHAnsi"/>
        </w:rPr>
        <w:t>esclusa.</w:t>
      </w:r>
    </w:p>
    <w:p w:rsidR="000C1611" w:rsidRPr="00CD4993" w:rsidRDefault="00CD4993">
      <w:pPr>
        <w:pStyle w:val="Corpotesto"/>
        <w:spacing w:line="227" w:lineRule="exact"/>
        <w:ind w:right="762"/>
        <w:jc w:val="right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Timbro e firma leggibile</w:t>
      </w:r>
    </w:p>
    <w:p w:rsidR="000C1611" w:rsidRPr="00CD4993" w:rsidRDefault="000C161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C1611" w:rsidRPr="00CD4993" w:rsidRDefault="000C161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C1611" w:rsidRPr="00CD4993" w:rsidRDefault="00CD4993">
      <w:pPr>
        <w:pStyle w:val="Corpotesto"/>
        <w:spacing w:before="1" w:line="229" w:lineRule="exact"/>
        <w:ind w:left="11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b/>
          <w:sz w:val="22"/>
          <w:szCs w:val="22"/>
        </w:rPr>
        <w:t xml:space="preserve">N.B. </w:t>
      </w:r>
      <w:r w:rsidRPr="00CD4993">
        <w:rPr>
          <w:rFonts w:asciiTheme="minorHAnsi" w:hAnsiTheme="minorHAnsi" w:cstheme="minorHAnsi"/>
          <w:sz w:val="22"/>
          <w:szCs w:val="22"/>
        </w:rPr>
        <w:t>Si allega documento di riconoscimento.</w:t>
      </w:r>
    </w:p>
    <w:p w:rsidR="000C1611" w:rsidRPr="00CD4993" w:rsidRDefault="00CD4993">
      <w:pPr>
        <w:pStyle w:val="Corpotesto"/>
        <w:ind w:left="114" w:right="124"/>
        <w:rPr>
          <w:rFonts w:asciiTheme="minorHAnsi" w:hAnsiTheme="minorHAnsi" w:cstheme="minorHAnsi"/>
          <w:sz w:val="22"/>
          <w:szCs w:val="22"/>
        </w:rPr>
      </w:pPr>
      <w:r w:rsidRPr="00CD4993">
        <w:rPr>
          <w:rFonts w:asciiTheme="minorHAnsi" w:hAnsiTheme="minorHAnsi" w:cstheme="minorHAnsi"/>
          <w:sz w:val="22"/>
          <w:szCs w:val="22"/>
        </w:rPr>
        <w:t>In caso di R.T.I. ecc.. la presente autodichiarazione dovrà essere prodotta da ogni singola impresa. In caso di Consorzio la presente autodichiarazione dovrà essere prodotta anche dalla ditta designata.</w:t>
      </w:r>
    </w:p>
    <w:sectPr w:rsidR="000C1611" w:rsidRPr="00CD4993" w:rsidSect="00CD4993">
      <w:type w:val="continuous"/>
      <w:pgSz w:w="11910" w:h="16840"/>
      <w:pgMar w:top="567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BA6"/>
    <w:multiLevelType w:val="hybridMultilevel"/>
    <w:tmpl w:val="09C89A5E"/>
    <w:lvl w:ilvl="0" w:tplc="76A062AC">
      <w:start w:val="1"/>
      <w:numFmt w:val="decimal"/>
      <w:lvlText w:val="%1."/>
      <w:lvlJc w:val="left"/>
      <w:pPr>
        <w:ind w:left="539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AD285B6">
      <w:numFmt w:val="bullet"/>
      <w:lvlText w:val="•"/>
      <w:lvlJc w:val="left"/>
      <w:pPr>
        <w:ind w:left="1458" w:hanging="425"/>
      </w:pPr>
      <w:rPr>
        <w:rFonts w:hint="default"/>
        <w:lang w:val="it-IT" w:eastAsia="it-IT" w:bidi="it-IT"/>
      </w:rPr>
    </w:lvl>
    <w:lvl w:ilvl="2" w:tplc="3DE86AD2">
      <w:numFmt w:val="bullet"/>
      <w:lvlText w:val="•"/>
      <w:lvlJc w:val="left"/>
      <w:pPr>
        <w:ind w:left="2377" w:hanging="425"/>
      </w:pPr>
      <w:rPr>
        <w:rFonts w:hint="default"/>
        <w:lang w:val="it-IT" w:eastAsia="it-IT" w:bidi="it-IT"/>
      </w:rPr>
    </w:lvl>
    <w:lvl w:ilvl="3" w:tplc="56B27710">
      <w:numFmt w:val="bullet"/>
      <w:lvlText w:val="•"/>
      <w:lvlJc w:val="left"/>
      <w:pPr>
        <w:ind w:left="3295" w:hanging="425"/>
      </w:pPr>
      <w:rPr>
        <w:rFonts w:hint="default"/>
        <w:lang w:val="it-IT" w:eastAsia="it-IT" w:bidi="it-IT"/>
      </w:rPr>
    </w:lvl>
    <w:lvl w:ilvl="4" w:tplc="2C901096">
      <w:numFmt w:val="bullet"/>
      <w:lvlText w:val="•"/>
      <w:lvlJc w:val="left"/>
      <w:pPr>
        <w:ind w:left="4214" w:hanging="425"/>
      </w:pPr>
      <w:rPr>
        <w:rFonts w:hint="default"/>
        <w:lang w:val="it-IT" w:eastAsia="it-IT" w:bidi="it-IT"/>
      </w:rPr>
    </w:lvl>
    <w:lvl w:ilvl="5" w:tplc="AF34FAC4">
      <w:numFmt w:val="bullet"/>
      <w:lvlText w:val="•"/>
      <w:lvlJc w:val="left"/>
      <w:pPr>
        <w:ind w:left="5133" w:hanging="425"/>
      </w:pPr>
      <w:rPr>
        <w:rFonts w:hint="default"/>
        <w:lang w:val="it-IT" w:eastAsia="it-IT" w:bidi="it-IT"/>
      </w:rPr>
    </w:lvl>
    <w:lvl w:ilvl="6" w:tplc="DB5AC10E">
      <w:numFmt w:val="bullet"/>
      <w:lvlText w:val="•"/>
      <w:lvlJc w:val="left"/>
      <w:pPr>
        <w:ind w:left="6051" w:hanging="425"/>
      </w:pPr>
      <w:rPr>
        <w:rFonts w:hint="default"/>
        <w:lang w:val="it-IT" w:eastAsia="it-IT" w:bidi="it-IT"/>
      </w:rPr>
    </w:lvl>
    <w:lvl w:ilvl="7" w:tplc="BDF6F8C0">
      <w:numFmt w:val="bullet"/>
      <w:lvlText w:val="•"/>
      <w:lvlJc w:val="left"/>
      <w:pPr>
        <w:ind w:left="6970" w:hanging="425"/>
      </w:pPr>
      <w:rPr>
        <w:rFonts w:hint="default"/>
        <w:lang w:val="it-IT" w:eastAsia="it-IT" w:bidi="it-IT"/>
      </w:rPr>
    </w:lvl>
    <w:lvl w:ilvl="8" w:tplc="87FA0BFA">
      <w:numFmt w:val="bullet"/>
      <w:lvlText w:val="•"/>
      <w:lvlJc w:val="left"/>
      <w:pPr>
        <w:ind w:left="7889" w:hanging="425"/>
      </w:pPr>
      <w:rPr>
        <w:rFonts w:hint="default"/>
        <w:lang w:val="it-IT" w:eastAsia="it-IT" w:bidi="it-IT"/>
      </w:rPr>
    </w:lvl>
  </w:abstractNum>
  <w:abstractNum w:abstractNumId="1">
    <w:nsid w:val="6A353D09"/>
    <w:multiLevelType w:val="hybridMultilevel"/>
    <w:tmpl w:val="782251AA"/>
    <w:lvl w:ilvl="0" w:tplc="57B2A0B6">
      <w:start w:val="1"/>
      <w:numFmt w:val="decimal"/>
      <w:lvlText w:val="%1)"/>
      <w:lvlJc w:val="left"/>
      <w:pPr>
        <w:ind w:left="539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7787FE2">
      <w:numFmt w:val="bullet"/>
      <w:lvlText w:val="•"/>
      <w:lvlJc w:val="left"/>
      <w:pPr>
        <w:ind w:left="1458" w:hanging="425"/>
      </w:pPr>
      <w:rPr>
        <w:rFonts w:hint="default"/>
        <w:lang w:val="it-IT" w:eastAsia="it-IT" w:bidi="it-IT"/>
      </w:rPr>
    </w:lvl>
    <w:lvl w:ilvl="2" w:tplc="8196E9E6">
      <w:numFmt w:val="bullet"/>
      <w:lvlText w:val="•"/>
      <w:lvlJc w:val="left"/>
      <w:pPr>
        <w:ind w:left="2377" w:hanging="425"/>
      </w:pPr>
      <w:rPr>
        <w:rFonts w:hint="default"/>
        <w:lang w:val="it-IT" w:eastAsia="it-IT" w:bidi="it-IT"/>
      </w:rPr>
    </w:lvl>
    <w:lvl w:ilvl="3" w:tplc="B910349A">
      <w:numFmt w:val="bullet"/>
      <w:lvlText w:val="•"/>
      <w:lvlJc w:val="left"/>
      <w:pPr>
        <w:ind w:left="3295" w:hanging="425"/>
      </w:pPr>
      <w:rPr>
        <w:rFonts w:hint="default"/>
        <w:lang w:val="it-IT" w:eastAsia="it-IT" w:bidi="it-IT"/>
      </w:rPr>
    </w:lvl>
    <w:lvl w:ilvl="4" w:tplc="696CC9C4">
      <w:numFmt w:val="bullet"/>
      <w:lvlText w:val="•"/>
      <w:lvlJc w:val="left"/>
      <w:pPr>
        <w:ind w:left="4214" w:hanging="425"/>
      </w:pPr>
      <w:rPr>
        <w:rFonts w:hint="default"/>
        <w:lang w:val="it-IT" w:eastAsia="it-IT" w:bidi="it-IT"/>
      </w:rPr>
    </w:lvl>
    <w:lvl w:ilvl="5" w:tplc="0D1C5500">
      <w:numFmt w:val="bullet"/>
      <w:lvlText w:val="•"/>
      <w:lvlJc w:val="left"/>
      <w:pPr>
        <w:ind w:left="5133" w:hanging="425"/>
      </w:pPr>
      <w:rPr>
        <w:rFonts w:hint="default"/>
        <w:lang w:val="it-IT" w:eastAsia="it-IT" w:bidi="it-IT"/>
      </w:rPr>
    </w:lvl>
    <w:lvl w:ilvl="6" w:tplc="43101DCA">
      <w:numFmt w:val="bullet"/>
      <w:lvlText w:val="•"/>
      <w:lvlJc w:val="left"/>
      <w:pPr>
        <w:ind w:left="6051" w:hanging="425"/>
      </w:pPr>
      <w:rPr>
        <w:rFonts w:hint="default"/>
        <w:lang w:val="it-IT" w:eastAsia="it-IT" w:bidi="it-IT"/>
      </w:rPr>
    </w:lvl>
    <w:lvl w:ilvl="7" w:tplc="45842CCA">
      <w:numFmt w:val="bullet"/>
      <w:lvlText w:val="•"/>
      <w:lvlJc w:val="left"/>
      <w:pPr>
        <w:ind w:left="6970" w:hanging="425"/>
      </w:pPr>
      <w:rPr>
        <w:rFonts w:hint="default"/>
        <w:lang w:val="it-IT" w:eastAsia="it-IT" w:bidi="it-IT"/>
      </w:rPr>
    </w:lvl>
    <w:lvl w:ilvl="8" w:tplc="BB4A97FC">
      <w:numFmt w:val="bullet"/>
      <w:lvlText w:val="•"/>
      <w:lvlJc w:val="left"/>
      <w:pPr>
        <w:ind w:left="7889" w:hanging="42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11"/>
    <w:rsid w:val="000C1611"/>
    <w:rsid w:val="00300812"/>
    <w:rsid w:val="004E4760"/>
    <w:rsid w:val="00705BFD"/>
    <w:rsid w:val="00915268"/>
    <w:rsid w:val="00CD4993"/>
    <w:rsid w:val="00F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9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CD4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9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CD4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2023-02-26T16:02:00Z</dcterms:created>
  <dcterms:modified xsi:type="dcterms:W3CDTF">2023-08-06T09:42:00Z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